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right="0" w:firstLine="48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具体更正内容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</w:rPr>
        <w:t>共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eastAsia="zh-CN"/>
        </w:rPr>
        <w:t>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</w:rPr>
        <w:t>项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</w:rPr>
        <w:t>）：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right="0" w:rightChars="0" w:firstLine="482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fill="FFFFFF"/>
          <w:lang w:eastAsia="zh-CN"/>
        </w:rPr>
        <w:t>（一）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fill="FFFFFF"/>
        </w:rPr>
        <w:t>原招标文件“第四章资格审查与评标”7.2评标标准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fill="FFFFFF"/>
          <w:lang w:eastAsia="zh-CN"/>
        </w:rPr>
        <w:t>“商务项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fill="FFFFFF"/>
          <w:lang w:val="en-US" w:eastAsia="zh-CN"/>
        </w:rPr>
        <w:t>”中</w:t>
      </w:r>
    </w:p>
    <w:tbl>
      <w:tblPr>
        <w:tblStyle w:val="4"/>
        <w:tblW w:w="5063" w:type="pct"/>
        <w:tblInd w:w="133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5"/>
        <w:gridCol w:w="855"/>
        <w:gridCol w:w="652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项目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分值</w:t>
            </w: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描述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2、经验情况2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righ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1.00</w:t>
            </w: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投标人承诺所投钢琴符合国际钢琴大赛标准，且曾为国际钢琴大赛指定比赛用琴同款产品的得1分。须提供承诺函（承诺函格式自拟）及相关证明材料，未提供承诺函及相关证明材料的不得分。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3、提供选琴服务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righ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3.00</w:t>
            </w: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投标人承诺，中标后每增加一台同型号九尺琴供采购人选择的得1分，满分3分。须提供承诺函（承诺函格式自拟），未提供承诺函的不得分。</w:t>
            </w:r>
          </w:p>
        </w:tc>
      </w:tr>
    </w:tbl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right="0" w:rightChars="0" w:firstLine="482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fill="FFFFFF"/>
        </w:rPr>
      </w:pPr>
      <w:r>
        <w:rPr>
          <w:rStyle w:val="6"/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fill="FFFFFF"/>
          <w:lang w:val="en-US" w:eastAsia="zh-CN" w:bidi="ar"/>
        </w:rPr>
        <w:t>更正为：</w:t>
      </w:r>
    </w:p>
    <w:tbl>
      <w:tblPr>
        <w:tblStyle w:val="4"/>
        <w:tblW w:w="5081" w:type="pct"/>
        <w:tblInd w:w="11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5"/>
        <w:gridCol w:w="885"/>
        <w:gridCol w:w="652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项目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分值</w:t>
            </w: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描述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2、售后服务方案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righ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2.00</w:t>
            </w: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color w:val="auto"/>
                <w:sz w:val="24"/>
                <w:szCs w:val="24"/>
                <w:highlight w:val="none"/>
              </w:rPr>
              <w:t>根据各投标人提供的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售后服务方案，</w:t>
            </w:r>
            <w:r>
              <w:rPr>
                <w:rFonts w:hint="eastAsia" w:ascii="宋体" w:hAnsi="宋体" w:eastAsia="宋体" w:cs="宋体"/>
                <w:strike w:val="0"/>
                <w:dstrike w:val="0"/>
                <w:color w:val="auto"/>
                <w:sz w:val="24"/>
                <w:szCs w:val="24"/>
                <w:highlight w:val="none"/>
              </w:rPr>
              <w:t>包括具体的售后服务内容、故障响应时间、响应方式等，由评委进行评分：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方案完整、详细具体、可行性强的得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分；方案较为完整、但内容粗略简单、基本可行的得1分；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未提供方案的不得分。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3、提供选琴服务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righ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2.00</w:t>
            </w: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投标人承诺，中标后每增加一台同型号九尺琴供采购人选择的得1分，满分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分。须提供承诺函（承诺函格式自拟），未提供承诺函的不得分。</w:t>
            </w:r>
          </w:p>
        </w:tc>
      </w:tr>
    </w:tbl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right="0" w:firstLine="482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fill="FFFFFF"/>
          <w:lang w:eastAsia="zh-CN"/>
        </w:rPr>
        <w:t>（二）</w:t>
      </w:r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原招标文件“第五章 招标内容及要求”二、技术和服务要求中</w:t>
      </w:r>
    </w:p>
    <w:tbl>
      <w:tblPr>
        <w:tblStyle w:val="4"/>
        <w:tblW w:w="8715" w:type="dxa"/>
        <w:tblInd w:w="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1110"/>
        <w:gridCol w:w="5565"/>
        <w:gridCol w:w="570"/>
        <w:gridCol w:w="6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（一）九尺三角钢琴1台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5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参数配置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◆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九尺三角钢琴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评审指标项1（不含标注★号的参数内容）：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1、长度：282厘米,宽度160厘米。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2、踏板：3个（包括选择踏瓣）。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3、重量：540公斤（净重）。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4、音板：音板选用高海拔产地云杉，经过长期差异化的消除和干燥过程后，在每个独立区域其厚度及直径研磨到特定厚度(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7到9毫米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)。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评审指标项2（含以下内容）：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5、肋木：选用高海拔产地云杉；粘在音板后呈锥形，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具有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极佳的弯曲和弹性，规格如下：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1号肋木=高18毫米，宽22毫米。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17号肋木=高18毫米，宽22毫米。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7-10号肋木为主要支撑对角线肋木。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主要支撑对角线肋木=高20毫米，宽50毫米。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6、背柱：4根背柱选用松木，每根背柱宽70毫米，高117毫米，采用硬质销钉连接。此外，3个前中心红色榉木块连接到框架螺栓固定的横梁，并与边框相连接。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内框：由3.5毫米厚硬榉木层，混合桃花心木层，压制成一体。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8、外圈和外壳：由硬木材层，压制成一体。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评审指标项3（不含标注★号的参数内容）：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9、音板安装：音板单独安装，手工制作使音板与边框和外壳精确匹配在一起；在内框和外圈牢固粘接后与其成一整体。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10、弦码：弦码下部或主体由垂直排列的枫木层组成，顶部或弦码帽是硬枫木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或者角梁木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。码桥顶部无铅质涂层。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11、弦码钉：中音区及高音区2.5毫米，低音区2.9毫米。在安装音板之前框架(内部和外部)粘接成一整体。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12、校准系统：弦码通过弦码校准系统进行校准。这个校准需考虑音板、直径、形状、特定的属性以及其性能和每根肋木的特性。从而实现所有音源部分的最佳性能。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评审指标项4（不含标注★号的参数内容）：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13、铁板：铸铁板中值声传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4.000+米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/秒。铁板弦轴区域厚度为6.5毫米，谐振孔直径7.5-8毫米。铁板可调共振系统安装于高音区，钢板分三个区域一个有8个出音孔。钢板从左至右依次有6根大梁且第二和第三根之间呈V字型。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14、琴弦由钢和铜线制成：中音区至高音区钢弦直径：1.5毫米至0.8毫米。1号低音缠弦直径1.5毫米至17号缠弦直径0.3毫米。定弦钮在低音和中音区，三根弦中截面直径6.3毫米。琴弦以20度角从前方配音枕安装。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15、前后双重配音枕：前方配音枕铸造在铁板上；后方双重泛音配装，核心是实心黄铜，表面是硬铬涂层。双重泛音系统规格如下：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（1）第88键=振音长度50毫米，后双弦列弦长设置50毫米，共振倍音频率1/1；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（2）第82键=振音长度69毫米，后双弦列弦长设置46毫米，共振倍音频率2/3；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（3）第76键=振音长度95毫米，后双弦列弦长设置47.5毫米，共振倍音频率1/2；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（4）第64键=振音长度181.5毫米，后双弦列弦长设置60.5毫米，五分之一以上的倍频共振频率；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（5）第56键=振音长度279毫米，后双弦列弦长设置69.7毫米,双倍频共振频率；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评审指标项5（含以下内容）：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16、弦长：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（1）1号弦=2123毫米，拉力=1397牛；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（2）88号弦=50毫米，每根弦拉力=705牛；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17、弦轴：直径7.1毫米，长度64毫米，表面镀镍，直接连接到弦轴板，弦轴周边没有木衬套。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18、弦轴板：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枫木具有硬度和弹性，用于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制作弦轴板。每个核心内层至少厚5毫米。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19、调律范围：440赫兹-447赫兹，理想赫兹：442/443赫兹。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评审指标项6（含以下内容）：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20、键盘击弦机系统：琴键材质采用杉木，黑键顶部为高级黑檀木。有弹性，极其稳定。低音部分17个琴键；次低音部分17个琴键；中高音部分18个琴键；高音部分2个区域，共36个琴键；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（1）1号琴键：总长631毫米，平衡销前320.5毫米，平衡销后163.5毫米。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（2）88号琴键：总长565毫米，平衡销前288.5毫米，平衡销后145毫米。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21、动态平衡系统:三角钢琴每一个琴键是平衡的，按下琴键所需的力量与上升返回是可测量的。琴键下降重量（高音至低音）49-52克(+/-1克)。琴键上升/返回重量（高音至低音）28-25克。键盘架上6个可调节实心黄铜螺丝。键侧木，低音和高音机械微调设置系统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评审指标项7（含以下内容）：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22、摩擦控制系统:击弦机里每一个轴钉，每一个弹簧，击弦机和键盘的每一个部件一起工作产生特种的摩擦力，对于每一个部件，这种摩擦力按照具体标准必须是可控和平衡的。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23、木制音器安装在制音器档，制音器档左右安装在轴架上。使右踏瓣功能非常精确。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24、踏瓣:3个；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右踏瓣,制音系统踏瓣。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中踏瓣,选择系统踏瓣。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左踏瓣,弱音系统踏瓣。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击弦机精确移动改变音色。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选择踏瓣系统连接在背板档上。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评审指标项8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（不含标注★号的参数内容）：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25、弦槌：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（1）弦槌毛毡使用羊毛，弦槌使用胡桃木木芯。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（2）弦槌须与九尺三角钢琴为同一品牌。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（3）尺寸：11.3毫米宽，低音85毫米高，高音76毫米。单独手工整音。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26、九尺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琴采用三套双轮黄铜设计，每个琴腿都安装了直径为9cm(±1cm)的双滑轮，宽度为13cm(±1cm)，并在双轮之间配备有制动旋钮。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27、钢琴琴盖正前方内嵌有长175毫米高50毫米的标识，侧面内嵌有长310毫米高90毫米的标识。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5" w:type="dxa"/>
            <w:gridSpan w:val="5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（二）七尺三角钢琴1台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5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参数配置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2-1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七尺三角钢琴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评审指标项9（含以下内容）：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1、需纯手工制造。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2、重量：417kg。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3、228cm（长）×159cm（宽）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4、外壳/外表处理：由大约二十几个部件制造而成。优雅的表面处理（高光亮漆）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5、声学组件（材质）：云杉、山毛榉和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松树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6、外壳和背架都采用高精密度的数控技术制作而成，将具有振动特性的音板插入声学组件中，确保声音毫无损失的反射。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评审指标项10（不含标注▲号的参数内容）：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7、▲同品牌数码静音系统将声学钢琴转换为数码钢琴。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8、音板（木质）来自海拔800-1000米的云杉，每个音板都适合于单独的型号。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9、定弦钮/压弦条：定弦钮保证低音和中音琴弦的精确定位。高音琴弦依靠在压弦条上，是铸铁板的一部分。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10、弦码校准系统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（BCS）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：弦码由固体红榉采用先进的数控技术制成的。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11、▲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弦槌须与七尺三角钢琴为同一品牌。专业钢琴制造师对产品进行手工调整，包括整音和安装在内，亲自动手操作。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评审指标项11（含以下内容）：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12、弦轴板（材质）复合实木。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13、键盘：耐用，具有理想的杠杆比的弹性键盘，满足专业的要求。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14、击弦机组件：高度复杂的专业的击弦机由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2000个零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部件组成。依照击弦机工程设计的标准自主设计的键盘。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15、击弦机（弦槌）：击弦机（弦槌）须与七尺三角钢琴为同一品牌。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16、单独整音：由专业的技师负责整音，达到一个独特的、透明的、多面的声音。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2-2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三角钢琴运输车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评审指标项12（含以下内容）：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1、最大载重量：不小于700公斤。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2、脚轮：软质合成橡胶材质，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降低钢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琴在搬运过程中的震动，防止划伤地板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3、升降系统：高度可升降调节，升降系统采用手动操作的机械原理构造。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4、琴车材质：采用铬镍不锈钢材外部喷塑处理。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5、兼容各品牌七尺、九尺三角钢琴。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升降速度：1mm/r。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8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辆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8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2-3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除湿机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评审指标项13（含以下内容）：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1、功率：5800W/9800W。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2、峰值除湿量：480L。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3、额定除湿量：360L。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4、国标除湿量：220L。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5、循环风量：4800m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/h。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6、使用环境温度：5-38℃。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7、排水方式：软管直排。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8、产品尺寸：520×1190×1750mm。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9、额定电流：11.3A。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评审指标项14（含以下内容）：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10、特征：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10.1、适合多种环境。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10.2、防水、防火、防短路。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10.3、冷凝蒸发器。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10.4、CPU控制。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10.5、实时监控、自动控湿。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10.6、智能按键、轻松操作。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10.7、自动化霜、智能应对。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10.8、底部360°转向。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8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台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8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2-4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钢琴恒温室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评审指标项15（含以下内容）：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1、恒温室规模：2400cm×3500cm。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2、电动升降玻璃门。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3、顶部6000K低压灯带。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8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个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8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15" w:type="dxa"/>
            <w:gridSpan w:val="5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（三）其他乐器1批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5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参数配置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小三角钢琴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评审指标项16（含以下内容）：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1、音板：精心处理大面积音板，优化声音扩散。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2、弦槌：桃花心木弦槌。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3、击弦机配件，没有勺钉。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4、188cm（长）×153cm（宽）。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5、重量：312kg。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评审指标项17（含以下内容）：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6、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同品牌生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产的数码静音系统将声学钢琴转换为数码钢琴。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7、铸铁板：铸铁框架，呋喃树脂铸模。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8、铬配件：铬配件和铬铸铁框架。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9、肋木：音板上的肋木延伸到低音区，提供更好的共鸣效果。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10、弦码：三角钢琴的长弦码减少能量损失。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11、击弦机装配：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P系列专用击弦机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12、专业音乐会技师进行调音调整工作。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13、可调节盖板支柱。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14、装有平板电脑的平躺式谱架。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立式钢琴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（需提供击弦机作为样品）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评审指标项18（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不含标注★和▲号的参数内容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1、高1193mm/宽1501mm/深615mm/重238kg。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2、击弦机：ABS材质击弦机。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3、音板：云杉实木音板。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4、弦码：高强度实木层积式结构设计。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5、▲弦槌：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跟钢琴同品牌弦槌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6、键盘：天然云杉实木键盘，键盖安全装置：键盘盖缓降功能。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评审指标项19（含以下内容）：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7、亮银色品牌logo，顶盖三个亮银色不锈钢金属合页，顶盖为完整未分割面板，三踏板配带亚克力保护壳，内置缓降器液压嵌入琴身且支撑杆展示在外。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8、钢琴背板为五根支撑柱，实木复合音板。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9、钢板为金黄色防锈喷漆处理。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10、踏板联动装置为金属材质。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11、外置琴盖缓降器；镀铬亮银色，半弧形内嵌黑色阻尼滑轮。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5-1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教师用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数码钢琴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评审指标项20（含以下内容）：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1、键盘：88键象牙触感木制键盘（琴键铅块配重，带有擒纵系统，二次触感）,滑动式键盘盖。外接插口：耳机（2）、MIDI（输入、输出）、USBtoHOST输出功率≥18W×2＋10W扬声器。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2、最大复音数：≥192。音色：≥19种。显示器：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位7段LED。效果：房间音效混响、休息厅音效混响、小型音乐厅音效混响、大型音乐厅音效混响、现场音乐厅音效混响、大教堂音效混响。节拍器节拍：1/4，2/4，3/4，4/4，5/4，3/8，6/8。移调：-6-+5半音。内置录音器：3首乐曲录制，录音容量大约为10000个音符。乐曲：不少于200首乐曲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、教程:拜尔≥126曲（包含变奏曲20首）布尔格缪勒全25首，车尔尼全30首，艾尔弗雷德基础1A和1B（全曲）（右手/左手声部可以单独播放、可以变更节拍）。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蓝牙MIDI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；可连接不少于2款自有品牌APP；模拟机械钢琴声学环境，配备实木音板扬声器。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声音预览、语音辅助、双音色演奏模式、双人演奏模式、明亮度、调音、移调、琴键力度、声音效果、耳机声音效果、耳机种类、MIDI设定、启动设置、自动关机；踏板：延音踏板（支持半踏板），柔音踏板，保留音踏板。键盘盖：滑动型琴盖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6、速度范围：最慢≤每分钟10拍，最快≥每分钟300。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5-2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学生用数码钢琴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评审指标项21（不含标注▲号的参数内容）：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键盘：88键木制键盘（黑白键均为木制，带有二次触感或触后装置，配备琴键配重块）；复音数：不低于192复音；音色：不少于19种。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2、显示器：配备显示器，可自动关闭。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3、内置混响效果：不少于6种。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4、内置钢琴教程：为便于教学，需配备常用钢琴教程，拜厄钢琴基础教程126首，布格缪勒钢琴教程25首，车尔尼钢琴练习曲30首，艾尔弗雷德基础1A和1B（全曲），教程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曲目右手/左手声部可以单独播放、速度可调。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5、节拍器：节拍：1/4，2/4，3/4，4/4，5/4，3/8，6/8。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6、速度范围：最慢≤每分钟10拍，最快≥每分钟300。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评审指标项22（含以下内容）：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7、内置录音器：3首乐曲录制，录音容量不少于10000个音符。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8、内置乐曲：不少于240首，同时配备不少于19首音色示范曲，用于展示内置音色。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9、移调：-12-+12半音。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10、蓝牙功能：蓝牙MIDI,可通过蓝牙MIDI技术无线连接自有品牌APP；蓝牙音箱（音频）功能：可无线连接设备播放音频。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11、其他功能：自动关机、MIDI设置（支持无线和有线两种MIDI连接方式）。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12、踏板：延音踏板（支持半踏板），柔音踏板，保留音踏板。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13、键盘盖：滑动型。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14、外接插口：耳机插口不少于2个、MIDI（输入、输出）、USBtoHOST。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15、扬声器：不少于四个扬声器（其中高频扬声器不少于两个，低频扬声器不少于两个）。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5-4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电子音乐键盘教学控制系统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评审指标项24（不含标注★号的参数内容）：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1、基于微软.NET2.5架构运行，应用于WIN10操作系统。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2、授课、分组授课功能：屏蔽学生琴信号、示范、通话、呼叫应答、广播、录音，教师可一对广授课，并可实现小组示范、录音等功能。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3、自习、分组自习功能：监听、通话、呼叫应答、录音，教师可一对一授课，并可实现小组授课，小班管理等功能。可同时对5个或5组独立的终端录音、热启动终端、快捷操作功能键。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★4、主页面嵌入节奏训练插件，可以播放0、2、3、4、6、8拍子节拍，40-208拍/分钟可调，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具有强弱音区分及节奏指示灯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，插件可以在屏幕主页范围内多方向移动。(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需提供功能页面截图予以佐证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5、主页面嵌入课件导入插件，可以导入文本、表格、PPT、图片、音视频等常用格式的教学课件。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6、在授课模式下，点击按键可锁定学生输入设备，在此模式下教师可指定某个/组学生示范，学生锁定按键设置在教学主页面显著位置。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评审指标项25（不含标注★号的参数内容）：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★7、内置音基教材课件，在系统主页打开原厂不低于51课音基课件。(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需提供功能页面截图予以佐证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★8、内置教学绘画板插件，点击后将教学主页变为可书写的电子白板，系统提供五线谱板和白板两种主题，多种书写笔体及颜色，书写内容可保存。(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需提供功能页面截图予以佐证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9、内置教学笔记插件，无需用户指定文件名，输入笔记前10个字符作为教学笔记的标题，自动储存、自动加载教学笔记。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10、内置双通道调音台，可以单独调节耳机及麦克风主音量，并具有默认音量还原按键。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11、具有编辑教室板块，可以拖拽学生终端位置，学生终端可以自动网格对齐并自动调整终端大小，可设置任意终端为教师；任意两个以上学生终端分组（用于分组授课/自习）；保存教室布局；编辑学生的姓名等功能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12、可任意编辑学生的性别，学生终端可区分男女学生头像。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13、主页面具有电子班牌展示窗，可以显示学校名称、专业名称、班级名称，不同班级可分别编辑电子班牌内容。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14、学生终端缩放功能，可以通过滑动条缩放学生终端大小调整到最佳尺寸。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15、可更换学生终端显示区域背景图片，使软件具有个性化显示功能。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评审指标项26（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不含标注★和▲号的参数内容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16、可分别储存不同班级的基础信息，班级基础信息包括学生姓名、性别、电子班牌、终端尺寸、个性背景图片，系统支持不同班级信息间任意切换，方便不同班级使用该教室。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17、多种软件主题更换：系统软件自带2种以上不同风格主题，教师可以在多种软件主题间任意转换，转换后的系统软件可以呈现不同显示风格。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★18、具有三模式计时器插件，可以显示时间、秒表、倒计时三种不同信息。(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需提供功能页面截图予以佐证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19、主页具有教师指法监视窗，该窗口显示教师摄像头画面，点击监视窗后，教师指法监视窗与学生终端显示区位置互换，达到双屏转换效果。教师指法摄像头画面在主页放大呈现后，系统将学生终端显示区转移到教师指法监视窗位置，在教师进行指法演示放大的同时，可以监控到学生终端的实时状态。(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需提供功能页面截图予以佐证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20、教师指法监视窗插件具有录像、拍照功能，可八向调节教师指法采集器的角度，支持镜头缩放、光圈、焦距调节功能，该窗口为软件内嵌的一个教学插件，教师指法监视窗的显示比例为16：9。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21、主页面具有视频播放监视窗可以播放视频课件，点击监视窗后，视频播放监视窗与学生终端显示区位置互换，达到双屏转换效果。视频播放监视窗画面在主页放大呈现后，系统将学生终端显示区转移到视频播放监视窗位置，在教师进行视频课件播放的同时，可以监控到学生终端的实时状态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22、视频播放监视窗可以播放MP4、WAV等格式的视频文件，视频播放监视窗的显示比例为16：9。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23、终端故障提示功能，当有学生终端掉线或故障，软件自动提示发生故障的位置，在信息状态窗口显示故障终端的学生姓名，并发出终端故障报警铃音。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24、运行设备时必须插入专用系统运行加密狗，进行教学信息保护。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▲25、投标人需提供电子音乐键盘教学控制系统软件著作权证书、软件登记测试报告复印件加盖投标人公章。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5-5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数字音频控制器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评审指标项27（含以下内容）：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设备直连计算机，应用于64位WIN10及WIN11以上操作系统；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2、高速低功耗FPGASOC芯片架构，选用双核ARMCortex-A9标准的可编程处理器，最高主频1GHz;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3、高速DDR3，高速NORFlash256M存储；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4、配备8层PCB高密度集成电路；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评审指标项28（含以下内容）：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5、机身配备≥81个网络接口，可同时连接≥80个终端进行管理控制；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6、采用以太网线直连计算机，无需安装驱动程序；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7、机身与所有终端采用422协议并行传输；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8、机身配低功耗机箱电源，≤200瓦；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9、荷载80座情况下，功耗≤99.8瓦。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5-6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教师转换器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评审指标项29（含以下内容）：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1、尺寸规格：145mm×95mm×30mm。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2、44.1K/16位双声道立体声CD音质；信噪比＞80dB；失真度＜1%；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3、终端延时：小于千分之一秒，无延迟感觉；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评审指标项30（含以下内容）：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4、终端功能：音量调节，呼叫开关，麦克风开关，状态指示；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5、终端接口：两组麦克风、电子琴、耳机接口，方便教师随意拓展新的方式；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6、终端连线：使用超五类或六类以太网线并行连接，安装简便、性能稳定。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5-7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学生终端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评审指标项31（含以下内容）：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1、尺寸规格：120mm×90mm×30mm。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2、差动全数字信号，抗干扰力强，终端延时小于千分之一秒。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3、终端表面具有六个及以上的功能操作按键，便于学生操控。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评审指标项32（含以下内容）：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4、44.1K/16位双声道立体声CD音质；信噪比L＞80dB；失真度＜1%。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5、终端具有音量调节，呼叫开关，麦克风开关，状态指示，具有音频、麦克风、耳机接口。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6、终端使用超五类或六类以太网线并行连接，安装简便、性能稳定。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5-10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音频配套线材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评审指标项36（含以下内容）：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1、线材辅料等。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位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5-11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触控一体机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评审指标项37（含以下内容）：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一、显示要求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1、A规屏。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2、显示尺寸：65/75/86英吋。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3、显示分辨率：3840×2160。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4、亮度：400cd/m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5、对比度：4000:1。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6、可视角度：178°。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评审指标项38（含以下内容）：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二、外观要求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1、整机采用一体化设计，外部无任何可见内部功能模块连接线，整机前置无丝印快捷键或标识。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2、整机重量：70kg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3、整机厚度（不含OPS）：90mm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4、背部采用一次成型防火材料，拒绝拼接结构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5、前置下边框通体提供隐藏式触摸笔存放位置。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6、整机前置接口、按键标识采用镭射激光中文标识，不接受易擦除的丝印标识。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评审指标项39（含以下内容）：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三、触摸要求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1、支持Windows、Android下十点触摸。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2、触摸响应时间＜6毫秒。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3、触摸有效识别≥2毫米。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4、触摸精准性：整机屏幕触摸有效识别高度小于3.5mm，即触摸物体距离玻璃外表面高度低于3.5mm时，触摸屏识别为点击操作，保证触摸精准。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5、红外触摸模块采用便捷式维修方式，直接拆卸护角后即可以对触摸模块进行维护。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评审指标项40（含以下内容）：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6、触摸屏具有防光干扰功能，能在照度110KLUX（勒克司）环境下仍能正常工作。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7、触摸屏具有防遮挡功能，触摸接收器在单点、多点遮挡后仍能正常书写，确保老师课堂操作的流畅性。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8、触摸设备采用USB与计算机无驱动连接。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9、提供触摸检测程序对设备进行自检，通过检查程序可以查到到每一个红外灯的工作情况。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5-13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多媒体交互控制服务器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评审指标项43（含以下内容）：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1、23.8寸屏幕大尺寸一体机。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2、处理器I3-10110U十代处理器。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3、DDR4代4G运行内存。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4、256G高速固态硬盘。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5、正版WIN10操作系统。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5-14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五线谱智能电教板配支架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评审指标项44（含以下内容）：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1、智能音乐示教板，白色板面，可白板笔书写，谱表调式等各种符号印刷在专用白板漆漆面内部，彻底杜绝印刷符号被水性笔腐蚀的现象，整板可书写，擦拭不留痕，清洁卫生，经久耐用。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2、一组带力度的88键电钢琴实物键盘；一组与键盘对应的三色线谱音高显示；一组用电子教鞭演示的可书写大谱表。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键盘与电子教鞭均可进行教学演示，结合双导轨和可滑动的双乐理标尺（音阶尺和唱名尺二条）、和弦标尺（8种/套）、音程尺（双面）可清晰直观地讲解调式、键盘、线谱、简谱、和弦、音程、间阶等基础乐理知识，实现全乐理教学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4、三位多功能LED显示音色、节奏、歌曲、速度，二位LED显示节拍拍型,一位LED显示和弦，超大字幕的LED简谱显示，临时升、降半音显示，三色LED线谱音高显示，在室内距离10米以内观看演示效果清晰可见。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5、音色：129种（其中128种标准GM音色+1组61种键盘打击乐音色）。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6、自动节奏：100种。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评审指标项45（含以下内容）：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7、示范曲：800首，包含人教版中小学教材中的歌曲和练习曲，播放示范曲时可显示歌曲的调式、拍型、拍速、音名、简谱、线谱等主要音乐要素。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8、调式：12种，教学演示时“b/#”升/降半音显示可转换。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9、节拍器：1/4、2/4、3/4、4/4、3/8、6/8、9/8、2/2拍共8种拍型。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10、速度控制：节奏、节拍、歌曲的速度30-280共251档连续可调。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11、音量控制：总音量、伴奏音量可分别由数码电位器调节，且不少于16档。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12、录放音：录音音符不少于6000个，时间不小于15分钟，断电后录音数据不丢失。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13、和弦演示：任意和声演示，三个和弦记忆器，自动识别大三和弦、小三和弦、七和弦和小七和弦，可显示和弦名。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14、双电子教鞭，可临时升降半音，采用环绕立体声系统和双扬声器。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评审指标项46（含以下内容）：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15、标准MIDI输入、输出接口，麦克输入、音频输出接口。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16、配置USB2.0接口，可播放MP3等格式的歌曲。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17、具有蓝牙功能。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18、配备专用红外遥控器，可遥控操作电教板，遥控距离不小于12米。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19、最大输出功率：不小于20W。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20、音域:A2-c5；音准：a1=440Hz误差≤±3音分。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21、超宽范围的工作电源:AC100-250V/50Hz。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22、规格尺寸：不小于1800×950×60mm。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5-15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教学专用扩声功放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评审指标项47（含以下内容）：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1、输出功率200W+200w。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2、频率响应20Hz-20KHz±1dB。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3、具有话筒输入、线路输入及输出接口。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4、可调节话筒低中高频，标准电压AC220V。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5-16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教学壁挂扩声音箱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评审指标项48（含以下内容）：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1、额定功率180W。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2、峰值功率300W。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3、频响范围45Hz-20KHz。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4、高音3寸×2，低音10寸×1。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5、壁挂式，配壁挂支架。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对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5-19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数码钢琴教室使用培训配套服务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评审指标项51（含以下内容）：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1、提供数码钢琴教学课程，每节课45分钟，一次两节，共16次，严格配合采购人排课时间，教学结束后需经过采购人验收并认可。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2、教师团队：钢琴指导老师由副高以上职称教师教学，需要提供教学方案，以及教学目标。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3、举办一场教学成果汇报演出，协助学校排练及筹划各项相关事宜。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6-9</w:t>
            </w:r>
          </w:p>
        </w:tc>
        <w:tc>
          <w:tcPr>
            <w:tcW w:w="111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古琴配套服务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评审指标项60（不含标注▲号的参数内容）：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、</w:t>
            </w: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▲古琴外漆制作需具备脱胎漆器髹饰技艺，其制作人须为市级及以上非物质文化遗产代表性传承人，须提供专项承诺函（承诺函格式自拟）。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2、提供大量、专业的乐谱。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3、提供古琴教学课程，每节课45分钟，一次两节，共16次，严格配合采购人排课时间，提供教学方案，教学结束后需经过采购人验收并认可。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4、举办一场教学成果展。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</w:t>
            </w:r>
          </w:p>
        </w:tc>
        <w:tc>
          <w:tcPr>
            <w:tcW w:w="6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</w:tbl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注:1、以上参数涉及尺寸、重量等固定数值的，允许偏离±0.2%。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right="0" w:firstLine="482" w:firstLineChars="200"/>
        <w:jc w:val="left"/>
        <w:textAlignment w:val="auto"/>
        <w:rPr>
          <w:rStyle w:val="6"/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Style w:val="6"/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fill="FFFFFF"/>
          <w:lang w:val="en-US" w:eastAsia="zh-CN" w:bidi="ar"/>
        </w:rPr>
        <w:t>更正为：</w:t>
      </w:r>
    </w:p>
    <w:tbl>
      <w:tblPr>
        <w:tblStyle w:val="4"/>
        <w:tblW w:w="8730" w:type="dxa"/>
        <w:tblInd w:w="7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1140"/>
        <w:gridCol w:w="5565"/>
        <w:gridCol w:w="570"/>
        <w:gridCol w:w="6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873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（一）九尺三角钢琴1台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5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参数配置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◆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九尺三角钢琴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评审指标项1（不含标注★号的参数内容）：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1、长度：282厘米,宽度160厘米。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2、踏板：3个（包括选择踏瓣）。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3、重量：540公斤（净重）。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音板：音板选用高海拔产地云杉，经过长期差异化的消除和干燥过程后，在每个独立区域其厚度及直径研磨到特定厚度(7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到9毫米)。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评审指标项2（含以下内容）：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5、肋木：选用高海拔产地云杉；粘在音板后呈锥形，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具有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极佳的弯曲和弹性，规格如下：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1号肋木=高18毫米，宽22毫米。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17号肋木=高18毫米，宽22毫米。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7-10号肋木为主要支撑对角线肋木。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主要支撑对角线肋木=高20毫米，宽50毫米。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6、背柱：4根背柱选用松木，每根背柱宽70毫米，高117毫米，采用硬质销钉连接。此外，3个前中心红色榉木块连接到框架螺栓固定的横梁，并与边框相连接。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7、内框：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由3毫米厚硬榉木层，混合桃花心木层，压制成一体。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8、外圈和外壳：由硬木材层，压制成一体。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评审指标项3（不含标注★号的参数内容）：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9、音板安装：音板单独安装，手工制作使音板与边框和外壳精确匹配在一起；在内框和外圈牢固粘接后与其成一整体。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10、弦码：弦码下部或主体由垂直排列的枫木层组成，顶部或弦码帽是硬枫木。码桥顶部无铅质涂层。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11、弦码钉：中音区及高音区2.5毫米，低音区2.9毫米。在安装音板之前框架(内部和外部)粘接成一整体。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12、校准系统：弦码通过弦码校准系统进行校准。这个校准需考虑音板、直径、形状、特定的属性以及其性能和每根肋木的特性。从而实现所有音源部分的最佳性能。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评审指标项4（不含标注★号的参数内容）：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13、铁板：铸铁板中值声传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4000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/秒。铁板弦轴区域厚度为6.5毫米，谐振孔直径7.5-8毫米。铁板可调共振系统安装于高音区，钢板分三个区域一个有8个出音孔。钢板从左至右依次有6根大梁且第二和第三根之间呈V字型。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14、琴弦由钢和铜线制成：中音区至高音区钢弦直径：1.5毫米至0.8毫米。1号低音缠弦直径1.5毫米至17号缠弦直径0.3毫米。定弦钮在低音和中音区，三根弦中截面直径6.3毫米。琴弦以20度角从前方配音枕安装。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15、前后双重配音枕：前方配音枕铸造在铁板上；后方双重泛音配装，核心是实心黄铜，表面是硬铬涂层。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评审指标项5（含以下内容）：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16、弦长：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（1）1号弦=2123毫米，拉力=1397牛；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（2）88号弦=50毫米，每根弦拉力=705牛；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17、弦轴：直径7.1毫米，长度64毫米，表面镀镍，直接连接到弦轴板，弦轴周边没有木衬套。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18、弦轴板：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枫木具有硬度和弹性，用于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制作弦轴板。每个核心内层至少厚5毫米。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19、调律范围：440赫兹-447赫兹，理想赫兹：442/443赫兹。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评审指标项6（含以下内容）：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20、键盘击弦机系统：琴键材质采用杉木，黑键顶部为高级黑檀木。有弹性，极其稳定。低音部分17个琴键；次低音部分17个琴键；中高音部分18个琴键；高音部分2个区域，共36个琴键；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（1）1号琴键：总长631毫米，平衡销前320.5毫米，平衡销后163.5毫米。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（2）88号琴键：总长565毫米，平衡销前288.5毫米，平衡销后145毫米。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21、动态平衡系统:三角钢琴每一个琴键是平衡的，按下琴键所需的力量与上升返回是可测量的。琴键下降重量（高音至低音）49-52克(+/-1克)。琴键上升/返回重量（高音至低音）28-25克。键盘架上6个可调节实心黄铜螺丝。键侧木，低音和高音机械微调设置系统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评审指标项7（含以下内容）：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22、摩擦控制系统:击弦机里每一个轴钉，每一个弹簧，击弦机和键盘的每一个部件一起工作产生特种的摩擦力，对于每一个部件，这种摩擦力按照具体标准必须是可控和平衡的。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23、木制音器安装在制音器档，制音器档左右安装在轴架上。使右踏瓣功能非常精确。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24、踏瓣:3个；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右踏瓣,制音系统踏瓣。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中踏瓣,选择系统踏瓣。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左踏瓣,弱音系统踏瓣。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击弦机精确移动改变音色。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选择踏瓣系统连接在背板档上。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评审指标项8（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不含标注★号的参数内容）：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25、弦槌：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（1）弦槌毛毡使用羊毛，弦槌使用胡桃木木芯。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（2）弦槌须与九尺三角钢琴为同一品牌。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（3）尺寸：11.3毫米宽，低音85毫米高，高音76毫米。单独手工整音。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26、九尺琴采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用三套双轮黄铜设计，每个琴腿都安装了直径为9cm(±1cm)的双滑轮，宽度为13cm(±1cm)，并在双轮之间配备有制动旋钮。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27、钢琴琴盖正前方内嵌有长175毫米高50毫米的标识，侧面内嵌有长310毫米高90毫米的标识。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8730" w:type="dxa"/>
            <w:gridSpan w:val="5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（二）七尺三角钢琴1台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5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参数配置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2-1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七尺三角钢琴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评审指标项9（含以下内容）：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1、需纯手工制造。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2、重量：417kg。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3、228cm（长）×159cm（宽）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声学组件（材质）：云杉、山毛榉和松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、外壳和背架都采用高精密度的数控技术制作而成，将具有振动特性的音板插入声学组件中，确保声音毫无损失的反射。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评审指标项10（不含标注▲号的参数内容）：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、▲同品牌数码静音系统将声学钢琴转换为数码钢琴。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、音板（木质）来自海拔800-1000米的云杉，每个音板都适合于单独的型号。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、定弦钮/压弦条：定弦钮保证低音和中音琴弦的精确定位。高音琴弦依靠在压弦条上，是铸铁板的一部分。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弦码校准系统：弦码由固体红榉采用数控技术制成的。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、▲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弦槌须与七尺三角钢琴为同一品牌。专业钢琴制造师对产品进行手工调整，包括整音和安装在内，亲自动手操作。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评审指标项11（含以下内容）：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、弦轴板（材质）复合实木。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、键盘：耐用，具有理想的杠杆比的弹性键盘，满足专业的要求。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、击弦机组件：高度复杂的专业的击弦机由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2000个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以上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部件组成。依照击弦机工程设计的标准自主设计的键盘。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、击弦机（弦槌）：击弦机（弦槌）须与七尺三角钢琴为同一品牌。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2-2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三角钢琴运输车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评审指标项12（含以下内容）：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1、最大载重量：不小于700公斤。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2、脚轮：软质合成橡胶材质，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降低钢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琴在搬运过程中的震动，防止划伤地板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3、升降系统：高度可升降调节，升降系统采用手动操作的机械原理构造。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4、琴车材质：采用铬镍不锈钢材外部喷塑处理。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5、兼容各品牌七尺、九尺三角钢琴。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升降速度：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1mm/r。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8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vertAlign w:val="baseline"/>
              </w:rPr>
              <w:t>辆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8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vertAlign w:val="baseli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2-3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除湿机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评审指标项13（含以下内容）：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1、功率：额定功率5800W，最大功率9800W。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2、最大除湿量：（35℃/RH99%） 480L/24h。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3、额定除湿量：（30℃/RH80%） 360L/24h。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4、国标除湿量：（27℃/RH60%） 220L/24h。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5、循环风量：4800m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/h。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6、使用环境温度：5-38℃。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7、排水方式：水管直排。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8、产品尺寸：520×1190×1750mm。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额定电压380V-50Hz；接空气开关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额定电流：11.3A。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评审指标项14（含以下内容）：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10、特征：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10.1、适合多种环境。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10.2、防水、防火、防短路。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10.3、冷凝蒸发器。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10.4、CPU控制。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10.5、实时监控、自动控湿。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10.6、智能按键、轻松操作。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10.7、自动化霜、智能应对。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10.8、底部360°转向。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8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台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8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2-4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钢琴恒温室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评审指标项15（含以下内容）：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1、恒温室规模：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3500cm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（长）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×2400cm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（宽）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3500cm（高）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（具体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可根据产品实际情况定制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电动升降门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阻燃防火材质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3、顶部6000K低压灯带。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4、空调：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4.1、室内机尺寸(H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W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D)：295mm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870mm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246mm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室外机尺寸(H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W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D)：550mm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675mm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284mm。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4.2、能效等级：1级。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4.3、匹数：大1HP。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4.4、电源：单相220V,50Hz。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4.5、冷媒：R32。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4.6、制冷适用面积:10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22m³；制热适用面积：9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20m³。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4.7、容量额定（最小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最大）：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制冷（KW）：0.95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4.3。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制热（KW）：0.85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5.8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4.8、额定消耗电力：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制冷（KW）：0.2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1.51。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制热（KW）：0.18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1.74。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4.9、全年耗电量(制冷季节/制热季节)（kw·h）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：293/189；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4.10、运转音 (制冷/制热)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室内机(高~中~低~静)【dB（A）】：41-33-27-23/41-34-29-23 ；室外机【dB（A）】：46/48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4.11、风量 (H)（制冷/制热）（m³/h）:840/850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4.12、精准控温技术：室温达到设定温度时，精准调节压缩机频率，将室温控制在±0.5℃范围；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4.13、智慧控湿技术：湿度传感器精测空气湿度当室温达到预设值时，细致调节热交能力持续控湿，湿度控制在60%-70%；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4.14、免动手智能洗净空调翅片，自动除尘除菌除病毒；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4.15、超静音运转不高于22dB(A)。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8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个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8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730" w:type="dxa"/>
            <w:gridSpan w:val="5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（三）其他乐器1批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5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参数配置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小三角钢琴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评审指标项16（含以下内容）：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1、音板：精心处理大面积音板，优化声音扩散。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2、弦槌：桃花心木弦槌。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3、击弦机配件，没有勺钉。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4、188cm（长）×153cm（宽）。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5、重量：312kg。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评审指标项17（含以下内容）：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6、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同品牌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生产的数码静音系统将声学钢琴转换为数码钢琴。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7、铸铁板：铸铁框架，呋喃树脂铸模。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8、铬配件：铬配件和铬铸铁框架。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9、肋木：音板上的肋木延伸到低音区，提供更好的共鸣效果。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10、弦码：三角钢琴的长弦码减少能量损失。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11、击弦机装配：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与钢琴同品牌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12、专业音乐会技师进行调音调整工作。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13、可调节盖板支柱。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14、装有平板电脑的平躺式谱架。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立式钢琴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（需提供击弦机作为样品）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评审指标项18（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不含标注★号的参数内容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1、高1193mm/宽1501mm/深615mm/重238kg。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fill="FFFFFF"/>
              </w:rPr>
              <w:t>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2、击弦机：ABS材质击弦机。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3、音板：云杉实木音板。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4、弦码：高强度实木层积式结构设计。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5、弦槌：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钢琴同品牌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6、键盘：天然云杉实木键盘，键盖安全装置：键盘盖缓降功能。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评审指标项19（含以下内容）：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7、亮银色品牌logo，顶盖三个亮银色不锈钢金属合页，顶盖为完整未分割面板，三踏板配带亚克力保护壳，内置缓降器液压嵌入琴身且支撑杆展示在外。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8、钢琴背板为五根支撑柱，实木复合音板。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9、钢板为金黄色防锈喷漆处理。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10、踏板联动装置为金属材质。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11、外置琴盖缓降器；镀铬亮银色，半弧形内嵌黑色阻尼滑轮。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5-1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教师用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数码钢琴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评审指标项20（含以下内容）：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1、键盘：88键象牙触感木制键盘（琴键铅块配重，带有擒纵系统，二次触感）,滑动式键盘盖。外接插口：耳机（2）、MIDI（输入、输出）、USBtoHOST输出功率≥18W×2＋10W扬声器。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2、最大复音数：≥192。音色：≥19种。显示器：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位7段LED。效果：房间音效混响、休息厅音效混响、小型音乐厅音效混响、大型音乐厅音效混响、现场音乐厅音效混响、大教堂音效混响。节拍器节拍：1/4，2/4，3/4，4/4，5/4，3/8，6/8。移调：-6-+5半音。内置录音器：3首乐曲录制，录音容量大约为10000个音符。乐曲：不少于200首乐曲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、内置钢琴教程：为便于教学，需配备常用钢琴教程，教程乐曲总数包括但不限于（拜厄、布格缪勒、车尔尼）不少于150首。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内置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蓝牙MIDI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；可连接不少于2款自有品牌APP；模拟机械钢琴声学环境，配备实木音板扬声器。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声音预览、语音辅助、双音色演奏模式、双人演奏模式、明亮度、调音、移调、琴键力度、声音效果、耳机声音效果、耳机种类、MIDI设定、启动设置、自动关机；踏板：延音踏板（支持半踏板），柔音踏板，保留音踏板。键盘盖：滑动型琴盖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6、速度范围：最慢≤每分钟10拍，最快≥每分钟300。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5-2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学生用数码钢琴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评审指标项21（含以下内容）：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键盘：88键木制键盘（黑白键均为木制，带有二次触感或触后装置，配备琴键配重块）；复音数：不低于192复音；音色：不少于19种。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2、显示器：配备显示器，可自动关闭。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3、内置混响效果：不少于6种。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内置钢琴教程：为便于教学，需配备常用钢琴教程，教程乐曲总数包括但不限于（拜厄、布格缪勒、车尔尼）不少于150首。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5、节拍器：节拍：1/4，2/4，3/4，4/4，5/4，3/8，6/8。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6、速度范围：最慢≤每分钟10拍，最快≥每分钟300。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评审指标项22（含以下内容）：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7、内置录音器：3首乐曲录制，录音容量不少于10000个音符。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8、内置乐曲：不少于240首，同时配备不少于19首音色示范曲，用于展示内置音色。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9、移调：-12-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+12半音。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蓝牙功能：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内置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蓝牙MIDI,可通过蓝牙MIDI技术无线连接自有品牌APP；蓝牙音箱（音频）功能：可无线连接设备播放音频。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11、其他功能：自动关机、MIDI设置（支持无线和有线两种MIDI连接方式）。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12、踏板：延音踏板（支持半踏板），柔音踏板，保留音踏板。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13、键盘盖：滑动型。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14、外接插口：耳机插口不少于2个、MIDI（输入、输出）、USBtoHOST。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15、扬声器：不少于四个扬声器（其中高频扬声器不少于两个，低频扬声器不少于两个）。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5-4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电子音乐键盘教学控制系统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评审指标项24（不含标注★号的参数内容）：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1、基于微软.NET2.5架构运行，应用于WIN10操作系统。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2、授课、分组授课功能：屏蔽学生琴信号、示范、通话、呼叫应答、广播、录音，教师可一对广授课，并可实现小组示范、录音等功能。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3、自习、分组自习功能：监听、通话、呼叫应答、录音，教师可一对一授课，并可实现小组授课，小班管理等功能。可同时对5个或5组独立的终端录音、热启动终端、快捷操作功能键。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★4、主页面嵌入节奏训练插件，可以播放0、2、3、4、6、8拍子节拍，40-208拍/分钟可调，具有强弱音指示灯，插件可以在屏幕主页范围内多方向移动。(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需提供功能页面截图予以佐证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5、主页面嵌入课件导入插件，可以导入文本、表格、PPT、图片、音视频等常用格式的教学课件。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6、在授课模式下，点击按键可锁定学生输入设备，在此模式下教师可指定某个/组学生示范，学生锁定按键设置在教学主页面显著位置。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评审指标项25（不含标注★号的参数内容）：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★7、内置音基教材课件，在系统主页打开原厂不低于51课音基课件。(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需提供功能页面截图予以佐证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★8、内置教学绘画板插件，点击后将教学主页变为可书写的电子白板，系统提供五线谱板和白板两种主题，多种书写笔体及颜色，书写内容可保存。(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需提供功能页面截图予以佐证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9、内置教学笔记插件，无需用户指定文件名，输入笔记前10个字符作为教学笔记的标题，自动储存、自动加载教学笔记。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10、内置双通道调音台，可以单独调节耳机及麦克风主音量，并具有默认音量还原按键。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11、具有编辑教室板块，可以拖拽学生终端位置，学生终端可以自动网格对齐并自动调整终端大小，可设置任意终端为教师；任意两个以上学生终端分组（用于分组授课/自习）；保存教室布局；编辑学生的姓名等功能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12、可任意编辑学生的性别，学生终端可区分男女学生头像。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13、主页面具有电子班牌展示窗，可以显示学校名称、专业名称、班级名称，不同班级可分别编辑电子班牌内容。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14、学生终端缩放功能，可以通过滑动条缩放学生终端大小调整到最佳尺寸。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15、可更换学生终端显示区域背景图片，使软件具有个性化显示功能。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评审指标项26（不含标注★和▲号的参数内容）：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16、可分别储存不同班级的基础信息，班级基础信息包括学生姓名、性别、电子班牌、终端尺寸、个性背景图片，系统支持不同班级信息间任意切换，方便不同班级使用该教室。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17、多种软件主题更换：系统软件自带2种以上不同风格主题，教师可以在多种软件主题间任意转换，转换后的系统软件可以呈现不同显示风格。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★18、具有三模式计时器插件，可以显示时间、秒表、倒计时三种不同信息。(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需提供功能页面截图予以佐证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19、主页具有教师指法监视窗，该窗口显示教师摄像头画面，点击监视窗后，教师指法监视窗与学生终端显示区位置互换，达到双屏转换效果。教师指法摄像头画面在主页放大呈现后，系统将学生终端显示区转移到教师指法监视窗位置，在教师进行指法演示放大的同时，可以监控到学生终端的实时状态。(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需提供功能页面截图予以佐证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20、教师指法监视窗插件具有录像、拍照功能，可八向调节教师指法采集器的角度，支持镜头缩放、光圈、焦距调节功能，该窗口为软件内嵌的一个教学插件，教师指法监视窗的显示比例为16：9。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21、主页面具有视频播放监视窗可以播放视频课件，点击监视窗后，视频播放监视窗与学生终端显示区位置互换，达到双屏转换效果。视频播放监视窗画面在主页放大呈现后，系统将学生终端显示区转移到视频播放监视窗位置，在教师进行视频课件播放的同时，可以监控到学生终端的实时状态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22、视频播放监视窗可以播放MP4、WAV等格式的视频文件，视频播放监视窗的显示比例为16：9。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23、终端故障提示功能，当有学生终端掉线或故障，软件自动提示发生故障的位置，在信息状态窗口显示故障终端的学生姓名，并发出终端故障报警铃音。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24、运行设备时必须插入专用系统运行加密狗，进行教学信息保护。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▲25、投标人需提供电子音乐键盘教学控制系统软件著作权证书、软件登记测试报告复印件加盖投标人公章。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5-5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数字音频控制器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评审指标项27（含以下内容）：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设备直连计算机，应用于64位WIN10及以上操作系统；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2、高速低功耗FPGASOC芯片架构，选用双核ARMCortex-A9标准的可编程处理器，最高主频1GHz;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3、高速DDR3，高速NORFlash256M存储；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4、配备8层PCB高密度集成电路；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评审指标项28（含以下内容）：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5、机身配备≥81个网络接口，可同时连接≥80个终端进行管理控制；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6、采用以太网线直连计算机，无需安装驱动程序；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7、机身与所有终端采用422协议并行传输；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8、机身配低功耗机箱电源，≤200瓦；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9、荷载80座情况下，功耗≤99.8瓦。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5-6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教师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数字音频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转换器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评审指标项29（含以下内容）：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1、尺寸规格：145mm×95mm×30mm。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2、44.1K/16位双声道立体声CD音质；信噪比＞80dB；失真度＜1%；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3、终端延时：小于千分之一秒，无延迟感觉；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评审指标项30（含以下内容）：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4、终端功能：音量调节，呼叫开关，麦克风开关，状态指示；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5、终端接口：两组麦克风、电子琴、耳机接口，方便教师随意拓展新的方式；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6、终端连线：使用超五类或六类以太网线并行连接，安装简便、性能稳定。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5-7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学生终端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评审指标项31（含以下内容）：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1、尺寸规格：120mm×90mm×30mm。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2、差动全数字信号，抗干扰力强，终端延时小于千分之一秒。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终端表面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六个及以上的功能操作按键，便于学生操控。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评审指标项32（含以下内容）：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4、44.1K/16位双声道立体声CD音质；信噪比L＞80dB；失真度＜1%。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5、终端具有音量调节，呼叫开关，麦克风开关，状态指示，具有音频、麦克风、耳机接口。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6、终端使用超五类或六类以太网线并行连接，安装简便、性能稳定。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5-10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音频配套线材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评审指标项36（含以下内容）：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提供相应安装设备所需线材辅料等，确保设备正常使用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位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5-11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触控一体机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评审指标项37（不含标注▲号的参数内容）：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、显示要求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整机屏幕采用86英寸液晶显示器。整机采用UHD超高清LED液晶屏，显示比例16:9，分辨率3840×2160。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、触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: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2.1、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采用红外触控方式，支持Windows系统中进行40点或以上触控，支持Android系统中进行40点或以上触控。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Style w:val="6"/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整机支持提笔书写，在Windows系统下可实现无需点击任意功能入口，当检测到红外笔笔尖接触屏幕时，自动进入书写模式。整机支持手笔分离，通过提笔即写唤醒批注功能后，可进行手笔分离功能，使用笔正常书写，使用手指可以操作应用，进行点击操作。支持智能板擦功能，系统可根据触控物体的形状自动识别出实物板擦，可擦除电子白板中的内容，无需依赖外部电子设备。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提供第三方检测机构出具的具有CMA或CNAS标识的有效检测报告复印件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予以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佐证）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评审指标项38（不含标注▲号的参数内容）：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3、扬声器要求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3.1、整机内置2.2声道扬声器，位于设备上边框，顶置朝前发声，前朝向10W高音扬声器2个，上朝向20W中低音扬声器2个，额定总功率60W。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Style w:val="6"/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、整机内置非独立外扩展的8阵列麦克风，拾音角度≥180°，可用于对教室环境音频进行采集，拾音距离≥12m。内置扬声器采用缝隙发声技术，喇叭采用槽式开口设计，不大于5.8mm。（须提供第三方检测机构出具的具有CMA或CNAS标识的有效检测报告复印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予以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佐证）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评审指标项39（含以下内容）：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4、摄像头要求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4.1、整机上边框内置非独立式摄像头，采用一体化集成设计，摄像头数量≥4个。整机内置至少三个摄像头，像素值均大于800 万。整机上边框内置非独立式广角高清摄像头，视场角≥142度且水平视场角≥121度，支持输出4:3、16:9比例的图片和视频；在清晰度为2592 ×1944分辨率下，支持30帧的视频输出。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4.2、支持课堂远程巡课、课堂教学数据采集、本地画面预览。整机支持上边框内置非独立摄像头模组，同时输出至少 3 路视频流。整机上边框内置非独立式3个智能拼接摄像头，支持清晰度电视线 ≥ 1600。整机上边框内置非独立式摄像头，视场角≥141度且水平视场角≥139度，可拍摄≥1600万像素的照片，支持输出8192×2048分辨率的照片和视频，支持画面畸变矫正功能。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评审指标项40（不含标注▲号的参数内容）：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5、设备内置要求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5.1、嵌入式系统版本不低于Android 13，内存≥2GB，存储空间≥8GB。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5.2、内置电脑搭载Intel 十代及以上i5CPU。内存采用8GB DDR4笔记本内存或以上配置；硬盘采用256GB或以上SSD固态硬盘。整机的连接采用万兆级接口，传输速率≥10Gbps。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5.3、整机设备自带地震预警软件，支持在地震预警页面中获取位置，可以手动进行位置校准。支持在地震预警页面中选择提醒阈值。支持在地震预警界面中开启和关闭地震预警服务。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Style w:val="6"/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、支持标准、听力、观影和AI空间感知音效模式，AI空间感知音效模式可通过内置麦克风采集教室物理环境声音，自动生成符合当前教室物理环境的频段、音量、音效。（须提供第三方检测机构出具的具有CMA或CNAS标识的有效检测报告复印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予以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佐证）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5-13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多媒体交互控制服务器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评审指标项43（含以下内容）：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23.8寸屏幕大尺寸一体机。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2、处理器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I3十代处理器。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DDR4代4G运行内存。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256G高速固态硬盘。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5、正版WIN10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及以上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操作系统。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5-14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五线谱智能电教板配支架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评审指标项44（含以下内容）：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1、智能音乐示教板，白色板面，可白板笔书写，谱表调式等各种符号印刷在专用白板漆漆面内部，彻底杜绝印刷符号被水性笔腐蚀的现象，整板可书写，擦拭不留痕，清洁卫生，经久耐用。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2、一组带力度的88键电钢琴实物键盘；一组与键盘对应的三色线谱音高显示；一组用电子教鞭演示的可书写大谱表。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键盘与电子教鞭均可进行教学演示，结合双导轨和可滑动的双乐理标尺（音阶尺和唱名尺二条）、和弦标尺（8种/套）、音程尺（双面）可清晰直观地讲解调式、键盘、线谱、简谱、和弦、音程、间阶等基础乐理知识，实现全乐理教学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4、三位多功能LED显示音色、节奏、歌曲、速度，二位LED显示节拍拍型,一位LED显示和弦，超大字幕的LED简谱显示，临时升、降半音显示，三色LED线谱音高显示，在室内距离10米以内观看演示效果清晰可见。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5、音色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129种（其中128种标准GM音色+1组61种键盘打击乐音色）。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6、自动节奏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100种。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评审指标项45（含以下内容）：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7、示范曲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800首，包含人教版中小学教材中的歌曲和练习曲，播放示范曲时可显示歌曲的调式、拍型、拍速、音名、简谱、线谱等主要音乐要素。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8、调式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12种，教学演示时“b/#”升/降半音显示可转换。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9、节拍器：1/4、2/4、3/4、4/4、3/8、6/8、9/8、2/2拍共8种拍型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及以上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10、速度控制：节奏、节拍、歌曲的速度30-280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251档连续可调。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11、音量控制：总音量、伴奏音量可分别由数码电位器调节，且不少于16档。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12、录放音：录音音符不少于6000个，时间不小于15分钟，断电后录音数据不丢失。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13、和弦演示：任意和声演示，三个和弦记忆器，自动识别大三和弦、小三和弦、七和弦和小七和弦，可显示和弦名。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14、双电子教鞭，可临时升降半音，采用环绕立体声系统和双扬声器。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评审指标项46（含以下内容）：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15、标准MIDI输入、输出接口，麦克输入、音频输出接口。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16、配置USB2.0接口，可播放MP3等格式的歌曲。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17、具有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内置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蓝牙功能。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18、配备专用红外遥控器，可遥控操作电教板，遥控距离不小于12米。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19、最大输出功率：不小于20W。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20、音域:A2-c5；音准：a1=440Hz误差≤±3音分。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21、超宽范围的工作电源:AC100-250V/50Hz。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22、规格尺寸：不小于1800×950×60mm。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5-15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教学专用扩声功放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评审指标项47（含以下内容）：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音箱数量：1+1；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输出功率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200W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+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W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2、频率响应20Hz-20KHz±1dB。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3、具有话筒输入、线路输入及输出接口。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4、可调节话筒低中高频，标准电压AC220V。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5-16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教学壁挂扩声音箱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评审指标项48（含以下内容）：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1、额定功率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180W。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2、峰值功率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300W。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3、频响范围45Hz-20KHz。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4、高音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音箱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3寸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，低音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音箱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10寸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个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5、壁挂式，配壁挂支架。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对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5-19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数码钢琴教室使用培训配套服务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评审指标项51（含以下内容）：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1、提供数码钢琴教学课程，每节课45分钟，一次两节，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16次，严格配合采购人排课时间，教学结束后需经过采购人验收并认可。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2、教师团队：钢琴指导老师由副高以上职称教师教学，需要提供教学方案，以及教学目标。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3、举办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一场教学成果汇报演出，协助学校排练及筹划各项相关事宜。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6-9</w:t>
            </w:r>
          </w:p>
        </w:tc>
        <w:tc>
          <w:tcPr>
            <w:tcW w:w="11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古琴配套服务</w:t>
            </w:r>
          </w:p>
        </w:tc>
        <w:tc>
          <w:tcPr>
            <w:tcW w:w="556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评审指标项60（不含标注▲号的参数内容）：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、</w:t>
            </w: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▲古琴外漆制作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须运用</w:t>
            </w: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脱胎漆器髹饰技艺，其制作人须为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脱胎漆器髹饰技艺</w:t>
            </w: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市级及以上代表性传承人，须提供专项承诺函（承诺函格式自拟）。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2、提供大量、专业的乐谱。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3、提供古琴教学课程，每节课45分钟，一次两节，共16次，严格配合采购人排课时间，提供教学方案，教学结束后需经过采购人验收并认可。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举办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不低于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一场教学成果汇报演出，协助排练及筹划各项相关事宜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</w:tc>
        <w:tc>
          <w:tcPr>
            <w:tcW w:w="57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</w:t>
            </w:r>
          </w:p>
        </w:tc>
        <w:tc>
          <w:tcPr>
            <w:tcW w:w="6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</w:tbl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注:1、以上参数涉及尺寸、重量等固定数值的，允许偏离±0.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%。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right="0" w:firstLine="482" w:firstLineChars="200"/>
        <w:jc w:val="both"/>
        <w:textAlignment w:val="baseline"/>
        <w:rPr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fill="FFFFFF"/>
          <w:lang w:eastAsia="zh-CN"/>
        </w:rPr>
        <w:t>（三）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新增“古琴结构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图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”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，详见附件。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mZTJlYjk2MmQyNzg2MjE0OWZjZWMzMmNlYzgzZmQifQ=="/>
  </w:docVars>
  <w:rsids>
    <w:rsidRoot w:val="1F6E7354"/>
    <w:rsid w:val="00150EAD"/>
    <w:rsid w:val="019E4ED3"/>
    <w:rsid w:val="044B1342"/>
    <w:rsid w:val="0A7D7D7B"/>
    <w:rsid w:val="0C6D3E1F"/>
    <w:rsid w:val="107734BE"/>
    <w:rsid w:val="11DD37F5"/>
    <w:rsid w:val="15E769F0"/>
    <w:rsid w:val="160E21CF"/>
    <w:rsid w:val="167D7355"/>
    <w:rsid w:val="17B86896"/>
    <w:rsid w:val="1881312C"/>
    <w:rsid w:val="18FE477D"/>
    <w:rsid w:val="19D91C69"/>
    <w:rsid w:val="1AC67AF6"/>
    <w:rsid w:val="1F6E7354"/>
    <w:rsid w:val="218B501C"/>
    <w:rsid w:val="2197751D"/>
    <w:rsid w:val="22C610B8"/>
    <w:rsid w:val="25007ACF"/>
    <w:rsid w:val="252625FF"/>
    <w:rsid w:val="254730DF"/>
    <w:rsid w:val="29AB5257"/>
    <w:rsid w:val="2B6366C1"/>
    <w:rsid w:val="302C79CA"/>
    <w:rsid w:val="33ED6DF2"/>
    <w:rsid w:val="35E6061B"/>
    <w:rsid w:val="370C5E5F"/>
    <w:rsid w:val="39F50E2C"/>
    <w:rsid w:val="3A11767C"/>
    <w:rsid w:val="3C125CC6"/>
    <w:rsid w:val="401A783F"/>
    <w:rsid w:val="432D1637"/>
    <w:rsid w:val="43B14016"/>
    <w:rsid w:val="468E063F"/>
    <w:rsid w:val="470B1C8F"/>
    <w:rsid w:val="474B4782"/>
    <w:rsid w:val="48651873"/>
    <w:rsid w:val="4B9304A5"/>
    <w:rsid w:val="4C863E85"/>
    <w:rsid w:val="4E2146FA"/>
    <w:rsid w:val="4EB66F0E"/>
    <w:rsid w:val="4F1418FD"/>
    <w:rsid w:val="522462FB"/>
    <w:rsid w:val="59592D2E"/>
    <w:rsid w:val="5BF925A6"/>
    <w:rsid w:val="5E7D301B"/>
    <w:rsid w:val="5F076D88"/>
    <w:rsid w:val="5F8F74AA"/>
    <w:rsid w:val="60213E7A"/>
    <w:rsid w:val="617A022C"/>
    <w:rsid w:val="65CB0B10"/>
    <w:rsid w:val="67825B46"/>
    <w:rsid w:val="6B851761"/>
    <w:rsid w:val="6C9F6852"/>
    <w:rsid w:val="6CDF1345"/>
    <w:rsid w:val="6D1014FE"/>
    <w:rsid w:val="6FB16FC8"/>
    <w:rsid w:val="70055884"/>
    <w:rsid w:val="70141305"/>
    <w:rsid w:val="707A385E"/>
    <w:rsid w:val="71105F71"/>
    <w:rsid w:val="749A44CF"/>
    <w:rsid w:val="763B75EC"/>
    <w:rsid w:val="76BB111F"/>
    <w:rsid w:val="7A344A7E"/>
    <w:rsid w:val="7C0F670C"/>
    <w:rsid w:val="7E5B5389"/>
    <w:rsid w:val="7EB900EC"/>
    <w:rsid w:val="7F2C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2023-09-27T11:20:00Z</dcterms:created>
  <dc:creator>HZZB</dc:creator>
  <cp:lastModifiedBy>HZZB</cp:lastModifiedBy>
  <dcterms:modified xsi:type="dcterms:W3CDTF">2024-04-07T03:50:58Z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2CDD37F844E647419918E963E36770EE_11</vt:lpwstr>
  </property>
</Properties>
</file>